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D8520" w14:textId="71BD07C0" w:rsidR="00B83EFE" w:rsidRPr="004105D8" w:rsidRDefault="004105D8" w:rsidP="002A1455">
      <w:pPr>
        <w:pStyle w:val="Ttulo1"/>
        <w:jc w:val="center"/>
        <w:rPr>
          <w:rFonts w:ascii="Candara" w:hAnsi="Candara"/>
          <w:lang w:val="pt-BR"/>
        </w:rPr>
      </w:pPr>
      <w:r>
        <w:rPr>
          <w:rFonts w:ascii="Candara" w:hAnsi="Candara"/>
          <w:noProof/>
          <w:lang w:val="pt-BR" w:eastAsia="pt-BR"/>
        </w:rPr>
        <w:drawing>
          <wp:anchor distT="0" distB="0" distL="114300" distR="114300" simplePos="0" relativeHeight="251661312" behindDoc="1" locked="0" layoutInCell="1" allowOverlap="1" wp14:anchorId="226CA093" wp14:editId="3C58DF00">
            <wp:simplePos x="0" y="0"/>
            <wp:positionH relativeFrom="column">
              <wp:posOffset>4801235</wp:posOffset>
            </wp:positionH>
            <wp:positionV relativeFrom="paragraph">
              <wp:posOffset>-558165</wp:posOffset>
            </wp:positionV>
            <wp:extent cx="1298575" cy="854710"/>
            <wp:effectExtent l="19050" t="0" r="0" b="0"/>
            <wp:wrapNone/>
            <wp:docPr id="3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85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ndara" w:hAnsi="Candara"/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386FD44C" wp14:editId="35304485">
            <wp:simplePos x="0" y="0"/>
            <wp:positionH relativeFrom="column">
              <wp:posOffset>-542290</wp:posOffset>
            </wp:positionH>
            <wp:positionV relativeFrom="paragraph">
              <wp:posOffset>-558165</wp:posOffset>
            </wp:positionV>
            <wp:extent cx="1055370" cy="973455"/>
            <wp:effectExtent l="19050" t="0" r="0" b="0"/>
            <wp:wrapNone/>
            <wp:docPr id="2" name="Imagem 46" descr="FE - Iníc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E - Iníci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97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C8CD41" w14:textId="77777777" w:rsidR="004105D8" w:rsidRPr="004105D8" w:rsidRDefault="004105D8">
      <w:pPr>
        <w:rPr>
          <w:rFonts w:ascii="Candara" w:hAnsi="Candara"/>
          <w:lang w:val="pt-BR"/>
        </w:rPr>
      </w:pPr>
    </w:p>
    <w:p w14:paraId="189BC0F9" w14:textId="77777777" w:rsidR="002A1455" w:rsidRPr="006A1AB8" w:rsidRDefault="002A1455" w:rsidP="002A1455">
      <w:pPr>
        <w:spacing w:after="0" w:line="240" w:lineRule="auto"/>
        <w:jc w:val="center"/>
        <w:rPr>
          <w:rFonts w:ascii="Candara" w:hAnsi="Candara"/>
          <w:b/>
          <w:sz w:val="24"/>
          <w:szCs w:val="24"/>
          <w:lang w:val="pt-PT"/>
        </w:rPr>
      </w:pPr>
      <w:r w:rsidRPr="006A1AB8">
        <w:rPr>
          <w:rFonts w:ascii="Candara" w:hAnsi="Candara"/>
          <w:b/>
          <w:sz w:val="24"/>
          <w:szCs w:val="24"/>
          <w:lang w:val="pt-PT"/>
        </w:rPr>
        <w:t>CHAMADA INTERNA Nº 0</w:t>
      </w:r>
      <w:r>
        <w:rPr>
          <w:rFonts w:ascii="Candara" w:hAnsi="Candara"/>
          <w:b/>
          <w:sz w:val="24"/>
          <w:szCs w:val="24"/>
          <w:lang w:val="pt-PT"/>
        </w:rPr>
        <w:t>8</w:t>
      </w:r>
      <w:r w:rsidRPr="006A1AB8">
        <w:rPr>
          <w:rFonts w:ascii="Candara" w:hAnsi="Candara"/>
          <w:b/>
          <w:sz w:val="24"/>
          <w:szCs w:val="24"/>
          <w:lang w:val="pt-PT"/>
        </w:rPr>
        <w:t>/2026 – PPGEMP</w:t>
      </w:r>
    </w:p>
    <w:p w14:paraId="2A46D924" w14:textId="77777777" w:rsidR="002A1455" w:rsidRPr="006A1AB8" w:rsidRDefault="002A1455" w:rsidP="002A1455">
      <w:pPr>
        <w:spacing w:after="0" w:line="240" w:lineRule="auto"/>
        <w:jc w:val="center"/>
        <w:rPr>
          <w:rFonts w:ascii="Candara" w:hAnsi="Candara"/>
          <w:b/>
          <w:sz w:val="24"/>
          <w:szCs w:val="24"/>
          <w:lang w:val="pt-PT"/>
        </w:rPr>
      </w:pPr>
      <w:r w:rsidRPr="006A1AB8">
        <w:rPr>
          <w:rFonts w:ascii="Candara" w:hAnsi="Candara"/>
          <w:b/>
          <w:sz w:val="24"/>
          <w:szCs w:val="24"/>
          <w:lang w:val="pt-PT"/>
        </w:rPr>
        <w:t>Seleção interna de candidaturas ao Programa de Bolsas de Pós-Doutorado no Exterior – DPG/UnB/FAPDF</w:t>
      </w:r>
    </w:p>
    <w:p w14:paraId="36849D85" w14:textId="4CCC8F0F" w:rsidR="002A1455" w:rsidRDefault="002A1455" w:rsidP="002A1455">
      <w:pPr>
        <w:spacing w:after="0" w:line="240" w:lineRule="auto"/>
        <w:jc w:val="center"/>
        <w:rPr>
          <w:rFonts w:ascii="Candara" w:hAnsi="Candara"/>
          <w:b/>
          <w:sz w:val="24"/>
          <w:szCs w:val="24"/>
          <w:lang w:val="pt-PT"/>
        </w:rPr>
      </w:pPr>
      <w:r w:rsidRPr="006A1AB8">
        <w:rPr>
          <w:rFonts w:ascii="Candara" w:hAnsi="Candara"/>
          <w:b/>
          <w:sz w:val="24"/>
          <w:szCs w:val="24"/>
          <w:lang w:val="pt-PT"/>
        </w:rPr>
        <w:t>Referente ao Edital DPG/UnB nº 009/2026</w:t>
      </w:r>
    </w:p>
    <w:p w14:paraId="0A0235D7" w14:textId="77777777" w:rsidR="002A1455" w:rsidRPr="002A1455" w:rsidRDefault="002A1455" w:rsidP="002A1455">
      <w:pPr>
        <w:spacing w:after="0" w:line="240" w:lineRule="auto"/>
        <w:jc w:val="center"/>
        <w:rPr>
          <w:rFonts w:ascii="Candara" w:hAnsi="Candara"/>
          <w:b/>
          <w:sz w:val="24"/>
          <w:szCs w:val="24"/>
          <w:lang w:val="pt-PT"/>
        </w:rPr>
      </w:pPr>
    </w:p>
    <w:p w14:paraId="2AA1938E" w14:textId="192F2AE7" w:rsidR="002A1455" w:rsidRDefault="002A1455" w:rsidP="002A1455">
      <w:pPr>
        <w:pStyle w:val="Ttulo1"/>
        <w:spacing w:before="0" w:line="240" w:lineRule="auto"/>
        <w:jc w:val="center"/>
        <w:rPr>
          <w:rFonts w:ascii="Candara" w:hAnsi="Candara"/>
        </w:rPr>
      </w:pPr>
      <w:r>
        <w:rPr>
          <w:rFonts w:ascii="Candara" w:hAnsi="Candara"/>
          <w:lang w:val="pt-BR"/>
        </w:rPr>
        <w:t xml:space="preserve">ANEXO 2 </w:t>
      </w:r>
      <w:r w:rsidRPr="004105D8">
        <w:rPr>
          <w:rFonts w:ascii="Candara" w:hAnsi="Candara"/>
          <w:lang w:val="pt-BR"/>
        </w:rPr>
        <w:t xml:space="preserve">– </w:t>
      </w:r>
      <w:r w:rsidRPr="002A1455">
        <w:rPr>
          <w:rFonts w:ascii="Candara" w:hAnsi="Candara"/>
        </w:rPr>
        <w:t xml:space="preserve">TABELA DE PRODUÇÃO CIENTÍFICO-TECNOLÓGICA </w:t>
      </w:r>
    </w:p>
    <w:p w14:paraId="267DCAEA" w14:textId="77777777" w:rsidR="002A1455" w:rsidRPr="002A1455" w:rsidRDefault="002A1455" w:rsidP="002A1455">
      <w:pPr>
        <w:spacing w:after="0" w:line="240" w:lineRule="auto"/>
        <w:rPr>
          <w:lang w:val="pt-BR"/>
        </w:rPr>
      </w:pPr>
    </w:p>
    <w:p w14:paraId="5AD00802" w14:textId="37E36B8B" w:rsidR="002A1455" w:rsidRPr="002A1455" w:rsidRDefault="002A1455" w:rsidP="002A1455">
      <w:pPr>
        <w:spacing w:after="0" w:line="240" w:lineRule="auto"/>
        <w:jc w:val="center"/>
        <w:rPr>
          <w:rFonts w:ascii="Candara" w:hAnsi="Candara"/>
          <w:sz w:val="20"/>
          <w:szCs w:val="20"/>
          <w:lang w:val="pt-BR"/>
        </w:rPr>
      </w:pPr>
      <w:r w:rsidRPr="002A1455">
        <w:rPr>
          <w:rFonts w:ascii="Candara" w:hAnsi="Candara"/>
          <w:b/>
          <w:bCs/>
          <w:sz w:val="20"/>
          <w:szCs w:val="20"/>
          <w:lang w:val="pt-BR"/>
        </w:rPr>
        <w:t>Período de referência: 1º de janeiro de 2021 até a data de submissão da candidatura</w:t>
      </w:r>
    </w:p>
    <w:p w14:paraId="2F4F897D" w14:textId="77777777" w:rsidR="002A1455" w:rsidRDefault="002A1455" w:rsidP="002A1455">
      <w:pPr>
        <w:rPr>
          <w:rFonts w:ascii="Candara" w:hAnsi="Candara"/>
          <w:b/>
          <w:bCs/>
          <w:lang w:val="pt-BR"/>
        </w:rPr>
      </w:pPr>
    </w:p>
    <w:p w14:paraId="054D996C" w14:textId="49AEAEF5" w:rsidR="002A1455" w:rsidRDefault="002A1455">
      <w:pPr>
        <w:rPr>
          <w:rFonts w:ascii="Candara" w:hAnsi="Candara"/>
          <w:lang w:val="pt-BR"/>
        </w:rPr>
      </w:pPr>
      <w:r w:rsidRPr="002A1455">
        <w:rPr>
          <w:rFonts w:ascii="Candara" w:hAnsi="Candara"/>
          <w:b/>
          <w:bCs/>
          <w:lang w:val="pt-BR"/>
        </w:rPr>
        <w:t>Nome do(a) candidato(a):</w:t>
      </w:r>
    </w:p>
    <w:p w14:paraId="289F49E6" w14:textId="77777777" w:rsidR="00B83EFE" w:rsidRDefault="004105D8" w:rsidP="004105D8">
      <w:pPr>
        <w:pStyle w:val="Ttulo2"/>
        <w:jc w:val="center"/>
        <w:rPr>
          <w:rFonts w:ascii="Candara" w:hAnsi="Candara"/>
          <w:lang w:val="pt-BR"/>
        </w:rPr>
      </w:pPr>
      <w:r w:rsidRPr="004105D8">
        <w:rPr>
          <w:rFonts w:ascii="Candara" w:hAnsi="Candara"/>
          <w:lang w:val="pt-BR"/>
        </w:rPr>
        <w:t>Tabela de Pontuação</w:t>
      </w:r>
    </w:p>
    <w:p w14:paraId="2E7C7B72" w14:textId="77777777" w:rsidR="002A1455" w:rsidRDefault="002A1455" w:rsidP="002A1455">
      <w:pPr>
        <w:rPr>
          <w:lang w:val="pt-BR"/>
        </w:rPr>
      </w:pPr>
    </w:p>
    <w:tbl>
      <w:tblPr>
        <w:tblStyle w:val="Tabelacomgrade"/>
        <w:tblW w:w="10773" w:type="dxa"/>
        <w:tblInd w:w="-1139" w:type="dxa"/>
        <w:tblLook w:val="04A0" w:firstRow="1" w:lastRow="0" w:firstColumn="1" w:lastColumn="0" w:noHBand="0" w:noVBand="1"/>
      </w:tblPr>
      <w:tblGrid>
        <w:gridCol w:w="462"/>
        <w:gridCol w:w="3634"/>
        <w:gridCol w:w="1309"/>
        <w:gridCol w:w="2823"/>
        <w:gridCol w:w="2545"/>
      </w:tblGrid>
      <w:tr w:rsidR="000E3C36" w14:paraId="23AE2158" w14:textId="77777777" w:rsidTr="00B95955">
        <w:tc>
          <w:tcPr>
            <w:tcW w:w="462" w:type="dxa"/>
          </w:tcPr>
          <w:p w14:paraId="518ECC3A" w14:textId="4FE902F0" w:rsidR="000E3C36" w:rsidRPr="00AB6BF0" w:rsidRDefault="000E3C36" w:rsidP="00AB6BF0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b/>
                <w:bCs/>
                <w:sz w:val="24"/>
                <w:szCs w:val="24"/>
                <w:lang w:val="pt-BR"/>
              </w:rPr>
              <w:t>Nº</w:t>
            </w:r>
          </w:p>
        </w:tc>
        <w:tc>
          <w:tcPr>
            <w:tcW w:w="3645" w:type="dxa"/>
          </w:tcPr>
          <w:p w14:paraId="3ED13F12" w14:textId="5392AC7D" w:rsidR="000E3C36" w:rsidRPr="00AB6BF0" w:rsidRDefault="00B95955" w:rsidP="00AB6BF0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b/>
                <w:bCs/>
                <w:sz w:val="24"/>
                <w:szCs w:val="24"/>
                <w:lang w:val="pt-BR"/>
              </w:rPr>
              <w:t>Produção científico-tecnológica</w:t>
            </w:r>
          </w:p>
        </w:tc>
        <w:tc>
          <w:tcPr>
            <w:tcW w:w="1285" w:type="dxa"/>
          </w:tcPr>
          <w:p w14:paraId="7C6D63E9" w14:textId="2E38A3ED" w:rsidR="000E3C36" w:rsidRPr="00AB6BF0" w:rsidRDefault="00B95955" w:rsidP="00AB6BF0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b/>
                <w:bCs/>
                <w:sz w:val="24"/>
                <w:szCs w:val="24"/>
                <w:lang w:val="pt-BR"/>
              </w:rPr>
              <w:t>Pontuação por item</w:t>
            </w:r>
          </w:p>
        </w:tc>
        <w:tc>
          <w:tcPr>
            <w:tcW w:w="2830" w:type="dxa"/>
          </w:tcPr>
          <w:p w14:paraId="0B9EE1B3" w14:textId="36332E11" w:rsidR="000E3C36" w:rsidRPr="00AB6BF0" w:rsidRDefault="00B95955" w:rsidP="00AB6BF0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b/>
                <w:bCs/>
                <w:sz w:val="24"/>
                <w:szCs w:val="24"/>
                <w:lang w:val="pt-BR"/>
              </w:rPr>
              <w:t>Quantidade informada pelo(a) candidato(a)</w:t>
            </w:r>
          </w:p>
        </w:tc>
        <w:tc>
          <w:tcPr>
            <w:tcW w:w="2551" w:type="dxa"/>
          </w:tcPr>
          <w:p w14:paraId="47443A61" w14:textId="4F3CCB27" w:rsidR="000E3C36" w:rsidRPr="00AB6BF0" w:rsidRDefault="00B95955" w:rsidP="00AB6BF0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b/>
                <w:bCs/>
                <w:sz w:val="24"/>
                <w:szCs w:val="24"/>
                <w:lang w:val="pt-BR"/>
              </w:rPr>
              <w:t>Pontuação calculada</w:t>
            </w:r>
          </w:p>
          <w:p w14:paraId="694553D6" w14:textId="1F807322" w:rsidR="00B95955" w:rsidRPr="00AB6BF0" w:rsidRDefault="00B95955" w:rsidP="00AB6BF0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b/>
                <w:bCs/>
                <w:sz w:val="24"/>
                <w:szCs w:val="24"/>
                <w:lang w:val="pt-BR"/>
              </w:rPr>
              <w:t>pelo(a) candidato(a)</w:t>
            </w:r>
          </w:p>
        </w:tc>
      </w:tr>
      <w:tr w:rsidR="000E3C36" w14:paraId="6822F162" w14:textId="77777777" w:rsidTr="00B95955">
        <w:tc>
          <w:tcPr>
            <w:tcW w:w="462" w:type="dxa"/>
          </w:tcPr>
          <w:p w14:paraId="50D9AC0E" w14:textId="0009B3AF" w:rsidR="000E3C36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>
              <w:rPr>
                <w:rFonts w:ascii="Candara" w:hAnsi="Candara"/>
                <w:sz w:val="24"/>
                <w:szCs w:val="24"/>
                <w:lang w:val="pt-BR"/>
              </w:rPr>
              <w:t>1</w:t>
            </w:r>
          </w:p>
        </w:tc>
        <w:tc>
          <w:tcPr>
            <w:tcW w:w="3645" w:type="dxa"/>
          </w:tcPr>
          <w:p w14:paraId="6A41F652" w14:textId="61B49B3A" w:rsidR="000E3C36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Artigo em periódico Qualis A1 ou A2 (Quadriênio 2021–2024)</w:t>
            </w:r>
          </w:p>
        </w:tc>
        <w:tc>
          <w:tcPr>
            <w:tcW w:w="1285" w:type="dxa"/>
          </w:tcPr>
          <w:p w14:paraId="7F93A152" w14:textId="6A4A7221" w:rsidR="000E3C36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10 pontos</w:t>
            </w:r>
          </w:p>
        </w:tc>
        <w:tc>
          <w:tcPr>
            <w:tcW w:w="2830" w:type="dxa"/>
          </w:tcPr>
          <w:p w14:paraId="5DA0B874" w14:textId="77777777" w:rsidR="000E3C36" w:rsidRPr="00AB6BF0" w:rsidRDefault="000E3C36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  <w:tc>
          <w:tcPr>
            <w:tcW w:w="2551" w:type="dxa"/>
          </w:tcPr>
          <w:p w14:paraId="79D1291B" w14:textId="77777777" w:rsidR="000E3C36" w:rsidRPr="00AB6BF0" w:rsidRDefault="000E3C36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</w:tr>
      <w:tr w:rsidR="000E3C36" w14:paraId="6BBF772F" w14:textId="77777777" w:rsidTr="00B95955">
        <w:tc>
          <w:tcPr>
            <w:tcW w:w="462" w:type="dxa"/>
          </w:tcPr>
          <w:p w14:paraId="2993D59A" w14:textId="0F3EFDDE" w:rsidR="000E3C36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>
              <w:rPr>
                <w:rFonts w:ascii="Candara" w:hAnsi="Candara"/>
                <w:sz w:val="24"/>
                <w:szCs w:val="24"/>
                <w:lang w:val="pt-BR"/>
              </w:rPr>
              <w:t>2</w:t>
            </w:r>
          </w:p>
        </w:tc>
        <w:tc>
          <w:tcPr>
            <w:tcW w:w="3645" w:type="dxa"/>
          </w:tcPr>
          <w:p w14:paraId="1F93311E" w14:textId="44ABB47F" w:rsidR="000E3C36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Artigo em periódico Qualis A3 ou A4 (Quadriênio 2021–2024)</w:t>
            </w:r>
          </w:p>
        </w:tc>
        <w:tc>
          <w:tcPr>
            <w:tcW w:w="1285" w:type="dxa"/>
          </w:tcPr>
          <w:p w14:paraId="6CD010AE" w14:textId="347DA950" w:rsidR="000E3C36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7 pontos</w:t>
            </w:r>
          </w:p>
        </w:tc>
        <w:tc>
          <w:tcPr>
            <w:tcW w:w="2830" w:type="dxa"/>
          </w:tcPr>
          <w:p w14:paraId="051CD9AD" w14:textId="77777777" w:rsidR="000E3C36" w:rsidRPr="00AB6BF0" w:rsidRDefault="000E3C36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  <w:tc>
          <w:tcPr>
            <w:tcW w:w="2551" w:type="dxa"/>
          </w:tcPr>
          <w:p w14:paraId="3ED77C11" w14:textId="77777777" w:rsidR="000E3C36" w:rsidRPr="00AB6BF0" w:rsidRDefault="000E3C36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</w:tr>
      <w:tr w:rsidR="000E3C36" w14:paraId="3EE7CB75" w14:textId="77777777" w:rsidTr="00B95955">
        <w:tc>
          <w:tcPr>
            <w:tcW w:w="462" w:type="dxa"/>
          </w:tcPr>
          <w:p w14:paraId="7BD9BED1" w14:textId="7E9DF773" w:rsidR="000E3C36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>
              <w:rPr>
                <w:rFonts w:ascii="Candara" w:hAnsi="Candara"/>
                <w:sz w:val="24"/>
                <w:szCs w:val="24"/>
                <w:lang w:val="pt-BR"/>
              </w:rPr>
              <w:t>3</w:t>
            </w:r>
          </w:p>
        </w:tc>
        <w:tc>
          <w:tcPr>
            <w:tcW w:w="3645" w:type="dxa"/>
          </w:tcPr>
          <w:p w14:paraId="2B4C2C34" w14:textId="345285E6" w:rsidR="000E3C36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Artigo em periódico Qualis B1 ou B2 (Quadriênio 2021–2024)</w:t>
            </w:r>
          </w:p>
        </w:tc>
        <w:tc>
          <w:tcPr>
            <w:tcW w:w="1285" w:type="dxa"/>
          </w:tcPr>
          <w:p w14:paraId="2448908C" w14:textId="45094975" w:rsidR="000E3C36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4 pontos</w:t>
            </w:r>
          </w:p>
        </w:tc>
        <w:tc>
          <w:tcPr>
            <w:tcW w:w="2830" w:type="dxa"/>
          </w:tcPr>
          <w:p w14:paraId="0EDE138B" w14:textId="77777777" w:rsidR="000E3C36" w:rsidRPr="00AB6BF0" w:rsidRDefault="000E3C36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  <w:tc>
          <w:tcPr>
            <w:tcW w:w="2551" w:type="dxa"/>
          </w:tcPr>
          <w:p w14:paraId="78A07650" w14:textId="77777777" w:rsidR="000E3C36" w:rsidRPr="00AB6BF0" w:rsidRDefault="000E3C36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</w:tr>
      <w:tr w:rsidR="000E3C36" w14:paraId="7EF99D91" w14:textId="77777777" w:rsidTr="00B95955">
        <w:tc>
          <w:tcPr>
            <w:tcW w:w="462" w:type="dxa"/>
          </w:tcPr>
          <w:p w14:paraId="45E212E7" w14:textId="77777777" w:rsidR="000E3C36" w:rsidRDefault="000E3C36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4D54D59A" w14:textId="0CFC0821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>
              <w:rPr>
                <w:rFonts w:ascii="Candara" w:hAnsi="Candara"/>
                <w:sz w:val="24"/>
                <w:szCs w:val="24"/>
                <w:lang w:val="pt-BR"/>
              </w:rPr>
              <w:t>4</w:t>
            </w:r>
          </w:p>
        </w:tc>
        <w:tc>
          <w:tcPr>
            <w:tcW w:w="3645" w:type="dxa"/>
          </w:tcPr>
          <w:p w14:paraId="5D750CA9" w14:textId="4A1CAFB2" w:rsidR="000E3C36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Livro didático ou científico publicado por editora com corpo de revisores e ISBN</w:t>
            </w:r>
          </w:p>
        </w:tc>
        <w:tc>
          <w:tcPr>
            <w:tcW w:w="1285" w:type="dxa"/>
          </w:tcPr>
          <w:p w14:paraId="69B48997" w14:textId="77777777" w:rsid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6E73A255" w14:textId="17E93C21" w:rsidR="000E3C36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25 pontos</w:t>
            </w:r>
          </w:p>
        </w:tc>
        <w:tc>
          <w:tcPr>
            <w:tcW w:w="2830" w:type="dxa"/>
          </w:tcPr>
          <w:p w14:paraId="65278925" w14:textId="77777777" w:rsidR="000E3C36" w:rsidRPr="00AB6BF0" w:rsidRDefault="000E3C36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  <w:tc>
          <w:tcPr>
            <w:tcW w:w="2551" w:type="dxa"/>
          </w:tcPr>
          <w:p w14:paraId="38C52A6E" w14:textId="77777777" w:rsidR="000E3C36" w:rsidRPr="00AB6BF0" w:rsidRDefault="000E3C36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</w:tr>
      <w:tr w:rsidR="000E3C36" w14:paraId="3A4C79CA" w14:textId="77777777" w:rsidTr="00B95955">
        <w:tc>
          <w:tcPr>
            <w:tcW w:w="462" w:type="dxa"/>
          </w:tcPr>
          <w:p w14:paraId="4C1D50E6" w14:textId="77777777" w:rsidR="000E3C36" w:rsidRDefault="000E3C36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0E485D75" w14:textId="1BB575A0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>
              <w:rPr>
                <w:rFonts w:ascii="Candara" w:hAnsi="Candara"/>
                <w:sz w:val="24"/>
                <w:szCs w:val="24"/>
                <w:lang w:val="pt-BR"/>
              </w:rPr>
              <w:t>5</w:t>
            </w:r>
          </w:p>
        </w:tc>
        <w:tc>
          <w:tcPr>
            <w:tcW w:w="3645" w:type="dxa"/>
          </w:tcPr>
          <w:p w14:paraId="491EBB30" w14:textId="07F17538" w:rsidR="000E3C36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Capítulo de livro didático ou científico publicado por editora com corpo editorial e ISBN</w:t>
            </w:r>
          </w:p>
        </w:tc>
        <w:tc>
          <w:tcPr>
            <w:tcW w:w="1285" w:type="dxa"/>
          </w:tcPr>
          <w:p w14:paraId="0088B736" w14:textId="77777777" w:rsid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3AFFEF7D" w14:textId="4B546A8E" w:rsidR="000E3C36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6 pontos</w:t>
            </w:r>
          </w:p>
        </w:tc>
        <w:tc>
          <w:tcPr>
            <w:tcW w:w="2830" w:type="dxa"/>
          </w:tcPr>
          <w:p w14:paraId="07935A17" w14:textId="77777777" w:rsidR="000E3C36" w:rsidRPr="00AB6BF0" w:rsidRDefault="000E3C36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  <w:tc>
          <w:tcPr>
            <w:tcW w:w="2551" w:type="dxa"/>
          </w:tcPr>
          <w:p w14:paraId="3AF3E95D" w14:textId="77777777" w:rsidR="000E3C36" w:rsidRPr="00AB6BF0" w:rsidRDefault="000E3C36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</w:tr>
      <w:tr w:rsidR="00AB6BF0" w14:paraId="68C4688B" w14:textId="77777777" w:rsidTr="00B95955">
        <w:tc>
          <w:tcPr>
            <w:tcW w:w="462" w:type="dxa"/>
          </w:tcPr>
          <w:p w14:paraId="71C444A7" w14:textId="77777777" w:rsid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0E5B9AF0" w14:textId="77777777" w:rsid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01941899" w14:textId="77777777" w:rsid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4A47CF04" w14:textId="29805769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>
              <w:rPr>
                <w:rFonts w:ascii="Candara" w:hAnsi="Candara"/>
                <w:sz w:val="24"/>
                <w:szCs w:val="24"/>
                <w:lang w:val="pt-BR"/>
              </w:rPr>
              <w:t>6</w:t>
            </w:r>
          </w:p>
        </w:tc>
        <w:tc>
          <w:tcPr>
            <w:tcW w:w="3645" w:type="dxa"/>
          </w:tcPr>
          <w:p w14:paraId="3FDDB919" w14:textId="67817CA2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Comprovante de patente, cultivar ou espécie nova com registro (com titularidade ou cotitularidade da UnB), ou programa de computador com registro no INPI ou desenho industrial com registro no INPI</w:t>
            </w:r>
          </w:p>
        </w:tc>
        <w:tc>
          <w:tcPr>
            <w:tcW w:w="1285" w:type="dxa"/>
          </w:tcPr>
          <w:p w14:paraId="707E7E8E" w14:textId="77777777" w:rsid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44B97921" w14:textId="77777777" w:rsid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3E5E8656" w14:textId="77777777" w:rsid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3812DC75" w14:textId="1A68B7C3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10 pontos</w:t>
            </w:r>
          </w:p>
        </w:tc>
        <w:tc>
          <w:tcPr>
            <w:tcW w:w="2830" w:type="dxa"/>
          </w:tcPr>
          <w:p w14:paraId="46A04F51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  <w:tc>
          <w:tcPr>
            <w:tcW w:w="2551" w:type="dxa"/>
          </w:tcPr>
          <w:p w14:paraId="0F0FB5F6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</w:tr>
      <w:tr w:rsidR="00AB6BF0" w14:paraId="533F2EB3" w14:textId="77777777" w:rsidTr="00B95955">
        <w:tc>
          <w:tcPr>
            <w:tcW w:w="462" w:type="dxa"/>
          </w:tcPr>
          <w:p w14:paraId="781FF5AD" w14:textId="77777777" w:rsidR="00A631AF" w:rsidRDefault="00A631AF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3C45F524" w14:textId="4D7AB935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>
              <w:rPr>
                <w:rFonts w:ascii="Candara" w:hAnsi="Candara"/>
                <w:sz w:val="24"/>
                <w:szCs w:val="24"/>
                <w:lang w:val="pt-BR"/>
              </w:rPr>
              <w:t>7</w:t>
            </w:r>
          </w:p>
        </w:tc>
        <w:tc>
          <w:tcPr>
            <w:tcW w:w="3645" w:type="dxa"/>
          </w:tcPr>
          <w:p w14:paraId="62DA37D3" w14:textId="44D1101C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 xml:space="preserve">Artigo completo publicado em anais de congressos, conferências e similares, de </w:t>
            </w: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lastRenderedPageBreak/>
              <w:t>abrangência nacional ou internacional (não serão considerados eventos de abrangência local ou regional)</w:t>
            </w:r>
          </w:p>
        </w:tc>
        <w:tc>
          <w:tcPr>
            <w:tcW w:w="1285" w:type="dxa"/>
          </w:tcPr>
          <w:p w14:paraId="70B2D8FD" w14:textId="77777777" w:rsidR="00A631AF" w:rsidRDefault="00A631AF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689C7A02" w14:textId="7D20DC5D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4 pontos</w:t>
            </w:r>
          </w:p>
        </w:tc>
        <w:tc>
          <w:tcPr>
            <w:tcW w:w="2830" w:type="dxa"/>
          </w:tcPr>
          <w:p w14:paraId="56018F31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  <w:tc>
          <w:tcPr>
            <w:tcW w:w="2551" w:type="dxa"/>
          </w:tcPr>
          <w:p w14:paraId="14DF3D4B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</w:tr>
      <w:tr w:rsidR="00AB6BF0" w14:paraId="6FDFA6EC" w14:textId="77777777" w:rsidTr="00B95955">
        <w:tc>
          <w:tcPr>
            <w:tcW w:w="462" w:type="dxa"/>
          </w:tcPr>
          <w:p w14:paraId="79B2068F" w14:textId="252CE8A2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>
              <w:rPr>
                <w:rFonts w:ascii="Candara" w:hAnsi="Candara"/>
                <w:sz w:val="24"/>
                <w:szCs w:val="24"/>
                <w:lang w:val="pt-BR"/>
              </w:rPr>
              <w:t>8</w:t>
            </w:r>
          </w:p>
        </w:tc>
        <w:tc>
          <w:tcPr>
            <w:tcW w:w="3645" w:type="dxa"/>
          </w:tcPr>
          <w:p w14:paraId="3DB2830D" w14:textId="710F1FA2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Orientações de doutorado defendidas no período</w:t>
            </w:r>
          </w:p>
        </w:tc>
        <w:tc>
          <w:tcPr>
            <w:tcW w:w="1285" w:type="dxa"/>
          </w:tcPr>
          <w:p w14:paraId="045A612B" w14:textId="02C265C0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4 pontos</w:t>
            </w:r>
          </w:p>
        </w:tc>
        <w:tc>
          <w:tcPr>
            <w:tcW w:w="2830" w:type="dxa"/>
          </w:tcPr>
          <w:p w14:paraId="1A4E6120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  <w:tc>
          <w:tcPr>
            <w:tcW w:w="2551" w:type="dxa"/>
          </w:tcPr>
          <w:p w14:paraId="4BF0CC6F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</w:tr>
      <w:tr w:rsidR="00AB6BF0" w14:paraId="0E90E5FC" w14:textId="77777777" w:rsidTr="00B95955">
        <w:tc>
          <w:tcPr>
            <w:tcW w:w="462" w:type="dxa"/>
          </w:tcPr>
          <w:p w14:paraId="2200AD46" w14:textId="67B7D973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>
              <w:rPr>
                <w:rFonts w:ascii="Candara" w:hAnsi="Candara"/>
                <w:sz w:val="24"/>
                <w:szCs w:val="24"/>
                <w:lang w:val="pt-BR"/>
              </w:rPr>
              <w:t>9</w:t>
            </w:r>
          </w:p>
        </w:tc>
        <w:tc>
          <w:tcPr>
            <w:tcW w:w="3645" w:type="dxa"/>
          </w:tcPr>
          <w:p w14:paraId="0F040E8E" w14:textId="42AFCDA8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Orientações de mestrado defendidas</w:t>
            </w:r>
          </w:p>
        </w:tc>
        <w:tc>
          <w:tcPr>
            <w:tcW w:w="1285" w:type="dxa"/>
          </w:tcPr>
          <w:p w14:paraId="29AF12F0" w14:textId="586B8BE4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2 pontos</w:t>
            </w:r>
          </w:p>
        </w:tc>
        <w:tc>
          <w:tcPr>
            <w:tcW w:w="2830" w:type="dxa"/>
          </w:tcPr>
          <w:p w14:paraId="3C764140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  <w:tc>
          <w:tcPr>
            <w:tcW w:w="2551" w:type="dxa"/>
          </w:tcPr>
          <w:p w14:paraId="1FB219B5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</w:tr>
      <w:tr w:rsidR="00AB6BF0" w14:paraId="66340D6F" w14:textId="77777777" w:rsidTr="00B95955">
        <w:tc>
          <w:tcPr>
            <w:tcW w:w="462" w:type="dxa"/>
          </w:tcPr>
          <w:p w14:paraId="11B9AC89" w14:textId="77777777" w:rsid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12E22160" w14:textId="3B984283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>
              <w:rPr>
                <w:rFonts w:ascii="Candara" w:hAnsi="Candara"/>
                <w:sz w:val="24"/>
                <w:szCs w:val="24"/>
                <w:lang w:val="pt-BR"/>
              </w:rPr>
              <w:t>10</w:t>
            </w:r>
          </w:p>
        </w:tc>
        <w:tc>
          <w:tcPr>
            <w:tcW w:w="3645" w:type="dxa"/>
          </w:tcPr>
          <w:p w14:paraId="08272B8E" w14:textId="21E5DB9C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Orientações de PIBIC, PIBIT, PIBICAF ou PIBICEM (voluntárias ou remuneradas)</w:t>
            </w:r>
          </w:p>
        </w:tc>
        <w:tc>
          <w:tcPr>
            <w:tcW w:w="1285" w:type="dxa"/>
          </w:tcPr>
          <w:p w14:paraId="78553D11" w14:textId="77777777" w:rsid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61BEAB98" w14:textId="3AE4D892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2 pontos</w:t>
            </w:r>
          </w:p>
        </w:tc>
        <w:tc>
          <w:tcPr>
            <w:tcW w:w="2830" w:type="dxa"/>
          </w:tcPr>
          <w:p w14:paraId="6AC9CB38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  <w:tc>
          <w:tcPr>
            <w:tcW w:w="2551" w:type="dxa"/>
          </w:tcPr>
          <w:p w14:paraId="5A861DDA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</w:tr>
      <w:tr w:rsidR="00AB6BF0" w14:paraId="4428D029" w14:textId="77777777" w:rsidTr="00B95955">
        <w:tc>
          <w:tcPr>
            <w:tcW w:w="462" w:type="dxa"/>
          </w:tcPr>
          <w:p w14:paraId="2790DDD1" w14:textId="77777777" w:rsid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5C66D530" w14:textId="410D24DB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>
              <w:rPr>
                <w:rFonts w:ascii="Candara" w:hAnsi="Candara"/>
                <w:sz w:val="24"/>
                <w:szCs w:val="24"/>
                <w:lang w:val="pt-BR"/>
              </w:rPr>
              <w:t>11</w:t>
            </w:r>
          </w:p>
        </w:tc>
        <w:tc>
          <w:tcPr>
            <w:tcW w:w="3645" w:type="dxa"/>
          </w:tcPr>
          <w:p w14:paraId="700D6994" w14:textId="30D0105C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Bolsa Produtividade em Pesquisa CNPq Nível A (ou antigo Nível 1A ou 1B)</w:t>
            </w:r>
          </w:p>
        </w:tc>
        <w:tc>
          <w:tcPr>
            <w:tcW w:w="1285" w:type="dxa"/>
          </w:tcPr>
          <w:p w14:paraId="76B9E106" w14:textId="77777777" w:rsid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4D98361F" w14:textId="6BFD7D39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20 pontos</w:t>
            </w:r>
          </w:p>
        </w:tc>
        <w:tc>
          <w:tcPr>
            <w:tcW w:w="2830" w:type="dxa"/>
          </w:tcPr>
          <w:p w14:paraId="636117B4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  <w:tc>
          <w:tcPr>
            <w:tcW w:w="2551" w:type="dxa"/>
          </w:tcPr>
          <w:p w14:paraId="1ED7496E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</w:tr>
      <w:tr w:rsidR="00AB6BF0" w14:paraId="008C0177" w14:textId="77777777" w:rsidTr="00B95955">
        <w:tc>
          <w:tcPr>
            <w:tcW w:w="462" w:type="dxa"/>
          </w:tcPr>
          <w:p w14:paraId="5171B750" w14:textId="77777777" w:rsid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4BE1B089" w14:textId="497C4609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>
              <w:rPr>
                <w:rFonts w:ascii="Candara" w:hAnsi="Candara"/>
                <w:sz w:val="24"/>
                <w:szCs w:val="24"/>
                <w:lang w:val="pt-BR"/>
              </w:rPr>
              <w:t>12</w:t>
            </w:r>
          </w:p>
        </w:tc>
        <w:tc>
          <w:tcPr>
            <w:tcW w:w="3645" w:type="dxa"/>
          </w:tcPr>
          <w:p w14:paraId="2C3E5B03" w14:textId="42A1BEDD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Bolsa Produtividade em Pesquisa CNPq Nível B (ou antigo Nível 1C ou 1D)</w:t>
            </w:r>
          </w:p>
        </w:tc>
        <w:tc>
          <w:tcPr>
            <w:tcW w:w="1285" w:type="dxa"/>
          </w:tcPr>
          <w:p w14:paraId="0D432ADD" w14:textId="77777777" w:rsid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  <w:p w14:paraId="6F364825" w14:textId="1425E808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15 pontos</w:t>
            </w:r>
          </w:p>
        </w:tc>
        <w:tc>
          <w:tcPr>
            <w:tcW w:w="2830" w:type="dxa"/>
          </w:tcPr>
          <w:p w14:paraId="107AAD47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  <w:tc>
          <w:tcPr>
            <w:tcW w:w="2551" w:type="dxa"/>
          </w:tcPr>
          <w:p w14:paraId="4D563DC1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</w:tr>
      <w:tr w:rsidR="00AB6BF0" w14:paraId="27D94500" w14:textId="77777777" w:rsidTr="00B95955">
        <w:tc>
          <w:tcPr>
            <w:tcW w:w="462" w:type="dxa"/>
          </w:tcPr>
          <w:p w14:paraId="7BADAB8F" w14:textId="7F68EDC6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>
              <w:rPr>
                <w:rFonts w:ascii="Candara" w:hAnsi="Candara"/>
                <w:sz w:val="24"/>
                <w:szCs w:val="24"/>
                <w:lang w:val="pt-BR"/>
              </w:rPr>
              <w:t>1</w:t>
            </w:r>
            <w:r w:rsidR="00373D9B">
              <w:rPr>
                <w:rFonts w:ascii="Candara" w:hAnsi="Candara"/>
                <w:sz w:val="24"/>
                <w:szCs w:val="24"/>
                <w:lang w:val="pt-BR"/>
              </w:rPr>
              <w:t>3</w:t>
            </w:r>
          </w:p>
        </w:tc>
        <w:tc>
          <w:tcPr>
            <w:tcW w:w="3645" w:type="dxa"/>
          </w:tcPr>
          <w:p w14:paraId="509B9970" w14:textId="3B28FF91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Bolsa Produtividade em Pesquisa CNPq Nível C (ou antigo Nível 2)</w:t>
            </w:r>
          </w:p>
        </w:tc>
        <w:tc>
          <w:tcPr>
            <w:tcW w:w="1285" w:type="dxa"/>
          </w:tcPr>
          <w:p w14:paraId="7C5A4DB4" w14:textId="2FAA8423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  <w:r w:rsidRPr="00AB6BF0">
              <w:rPr>
                <w:rFonts w:ascii="Candara" w:hAnsi="Candara"/>
                <w:sz w:val="24"/>
                <w:szCs w:val="24"/>
                <w:lang w:val="pt-BR"/>
              </w:rPr>
              <w:t>10 pontos</w:t>
            </w:r>
          </w:p>
        </w:tc>
        <w:tc>
          <w:tcPr>
            <w:tcW w:w="2830" w:type="dxa"/>
          </w:tcPr>
          <w:p w14:paraId="2F63E170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  <w:tc>
          <w:tcPr>
            <w:tcW w:w="2551" w:type="dxa"/>
          </w:tcPr>
          <w:p w14:paraId="25CC40A8" w14:textId="77777777" w:rsidR="00AB6BF0" w:rsidRPr="00AB6BF0" w:rsidRDefault="00AB6BF0" w:rsidP="00AB6BF0">
            <w:pPr>
              <w:jc w:val="center"/>
              <w:rPr>
                <w:rFonts w:ascii="Candara" w:hAnsi="Candara"/>
                <w:sz w:val="24"/>
                <w:szCs w:val="24"/>
                <w:lang w:val="pt-BR"/>
              </w:rPr>
            </w:pPr>
          </w:p>
        </w:tc>
      </w:tr>
    </w:tbl>
    <w:p w14:paraId="306F01AE" w14:textId="1B92EE2C" w:rsidR="005365EB" w:rsidRPr="005365EB" w:rsidRDefault="005365EB" w:rsidP="005365EB">
      <w:pPr>
        <w:jc w:val="both"/>
        <w:rPr>
          <w:rFonts w:ascii="Candara" w:hAnsi="Candara"/>
          <w:sz w:val="24"/>
          <w:szCs w:val="24"/>
        </w:rPr>
      </w:pPr>
    </w:p>
    <w:p w14:paraId="22244B4D" w14:textId="77777777" w:rsidR="005365EB" w:rsidRPr="005365EB" w:rsidRDefault="005365EB" w:rsidP="005365EB">
      <w:pPr>
        <w:jc w:val="both"/>
        <w:rPr>
          <w:rFonts w:ascii="Candara" w:hAnsi="Candara"/>
          <w:b/>
          <w:bCs/>
          <w:sz w:val="24"/>
          <w:szCs w:val="24"/>
          <w:lang w:val="pt-BR"/>
        </w:rPr>
      </w:pPr>
      <w:r w:rsidRPr="005365EB">
        <w:rPr>
          <w:rFonts w:ascii="Candara" w:hAnsi="Candara"/>
          <w:b/>
          <w:bCs/>
          <w:sz w:val="24"/>
          <w:szCs w:val="24"/>
          <w:lang w:val="pt-BR"/>
        </w:rPr>
        <w:t>Orientações para preenchimento</w:t>
      </w:r>
    </w:p>
    <w:p w14:paraId="1D16FF96" w14:textId="77777777" w:rsidR="005365EB" w:rsidRPr="005365EB" w:rsidRDefault="005365EB" w:rsidP="005365EB">
      <w:pPr>
        <w:jc w:val="both"/>
        <w:rPr>
          <w:rFonts w:ascii="Candara" w:hAnsi="Candara"/>
          <w:sz w:val="24"/>
          <w:szCs w:val="24"/>
          <w:lang w:val="pt-BR"/>
        </w:rPr>
      </w:pPr>
      <w:r w:rsidRPr="005365EB">
        <w:rPr>
          <w:rFonts w:ascii="Candara" w:hAnsi="Candara"/>
          <w:b/>
          <w:bCs/>
          <w:sz w:val="24"/>
          <w:szCs w:val="24"/>
          <w:lang w:val="pt-BR"/>
        </w:rPr>
        <w:t>1.</w:t>
      </w:r>
      <w:r w:rsidRPr="005365EB">
        <w:rPr>
          <w:rFonts w:ascii="Candara" w:hAnsi="Candara"/>
          <w:sz w:val="24"/>
          <w:szCs w:val="24"/>
          <w:lang w:val="pt-BR"/>
        </w:rPr>
        <w:t xml:space="preserve"> Para fins de pontuação, serão consideradas exclusivamente as produções e atividades realizadas no período compreendido entre </w:t>
      </w:r>
      <w:r w:rsidRPr="005365EB">
        <w:rPr>
          <w:rFonts w:ascii="Candara" w:hAnsi="Candara"/>
          <w:b/>
          <w:bCs/>
          <w:sz w:val="24"/>
          <w:szCs w:val="24"/>
          <w:lang w:val="pt-BR"/>
        </w:rPr>
        <w:t>1º de janeiro de 2021 e a data de submissão da candidatura</w:t>
      </w:r>
      <w:r w:rsidRPr="005365EB">
        <w:rPr>
          <w:rFonts w:ascii="Candara" w:hAnsi="Candara"/>
          <w:sz w:val="24"/>
          <w:szCs w:val="24"/>
          <w:lang w:val="pt-BR"/>
        </w:rPr>
        <w:t xml:space="preserve">, conforme estabelecido no Anexo I do Edital DPG/UnB nº 009/2026. </w:t>
      </w:r>
    </w:p>
    <w:p w14:paraId="1657E44D" w14:textId="77777777" w:rsidR="005365EB" w:rsidRPr="005365EB" w:rsidRDefault="005365EB" w:rsidP="005365EB">
      <w:pPr>
        <w:jc w:val="both"/>
        <w:rPr>
          <w:rFonts w:ascii="Candara" w:hAnsi="Candara"/>
          <w:sz w:val="24"/>
          <w:szCs w:val="24"/>
          <w:lang w:val="pt-BR"/>
        </w:rPr>
      </w:pPr>
      <w:r w:rsidRPr="005365EB">
        <w:rPr>
          <w:rFonts w:ascii="Candara" w:hAnsi="Candara"/>
          <w:b/>
          <w:bCs/>
          <w:sz w:val="24"/>
          <w:szCs w:val="24"/>
          <w:lang w:val="pt-BR"/>
        </w:rPr>
        <w:t>2.</w:t>
      </w:r>
      <w:r w:rsidRPr="005365EB">
        <w:rPr>
          <w:rFonts w:ascii="Candara" w:hAnsi="Candara"/>
          <w:sz w:val="24"/>
          <w:szCs w:val="24"/>
          <w:lang w:val="pt-BR"/>
        </w:rPr>
        <w:t xml:space="preserve"> O(A) candidato(a) deverá informar, para cada critério, a quantidade de itens correspondente e calcular a respectiva pontuação.</w:t>
      </w:r>
    </w:p>
    <w:p w14:paraId="44DE2A66" w14:textId="77777777" w:rsidR="005365EB" w:rsidRPr="005365EB" w:rsidRDefault="005365EB" w:rsidP="005365EB">
      <w:pPr>
        <w:jc w:val="both"/>
        <w:rPr>
          <w:rFonts w:ascii="Candara" w:hAnsi="Candara"/>
          <w:sz w:val="24"/>
          <w:szCs w:val="24"/>
          <w:lang w:val="pt-BR"/>
        </w:rPr>
      </w:pPr>
      <w:r w:rsidRPr="005365EB">
        <w:rPr>
          <w:rFonts w:ascii="Candara" w:hAnsi="Candara"/>
          <w:b/>
          <w:bCs/>
          <w:sz w:val="24"/>
          <w:szCs w:val="24"/>
          <w:lang w:val="pt-BR"/>
        </w:rPr>
        <w:t>3.</w:t>
      </w:r>
      <w:r w:rsidRPr="005365EB">
        <w:rPr>
          <w:rFonts w:ascii="Candara" w:hAnsi="Candara"/>
          <w:sz w:val="24"/>
          <w:szCs w:val="24"/>
          <w:lang w:val="pt-BR"/>
        </w:rPr>
        <w:t xml:space="preserve"> Somente serão considerados para fins de pontuação os itens devidamente registrados no Currículo Lattes, em conformidade com o Edital DPG/UnB nº 009/2026.</w:t>
      </w:r>
    </w:p>
    <w:p w14:paraId="1A0D6F63" w14:textId="77777777" w:rsidR="005365EB" w:rsidRPr="005365EB" w:rsidRDefault="005365EB" w:rsidP="005365EB">
      <w:pPr>
        <w:jc w:val="both"/>
        <w:rPr>
          <w:rFonts w:ascii="Candara" w:hAnsi="Candara"/>
          <w:sz w:val="24"/>
          <w:szCs w:val="24"/>
          <w:lang w:val="pt-BR"/>
        </w:rPr>
      </w:pPr>
      <w:r w:rsidRPr="005365EB">
        <w:rPr>
          <w:rFonts w:ascii="Candara" w:hAnsi="Candara"/>
          <w:b/>
          <w:bCs/>
          <w:sz w:val="24"/>
          <w:szCs w:val="24"/>
          <w:lang w:val="pt-BR"/>
        </w:rPr>
        <w:t>4.</w:t>
      </w:r>
      <w:r w:rsidRPr="005365EB">
        <w:rPr>
          <w:rFonts w:ascii="Candara" w:hAnsi="Candara"/>
          <w:sz w:val="24"/>
          <w:szCs w:val="24"/>
          <w:lang w:val="pt-BR"/>
        </w:rPr>
        <w:t xml:space="preserve"> A Comissão de Seleção Interna do PPGEMP realizará a conferência dos dados informados pelo(a) candidato(a) e procederá à homologação da pontuação. O edital atribui expressamente à Comissão a responsabilidade de conferir e homologar os dados de produção e a pontuação indicada. </w:t>
      </w:r>
    </w:p>
    <w:p w14:paraId="1076E4C3" w14:textId="6EC7DA8F" w:rsidR="005365EB" w:rsidRPr="005365EB" w:rsidRDefault="005365EB" w:rsidP="005365EB">
      <w:pPr>
        <w:jc w:val="both"/>
        <w:rPr>
          <w:rFonts w:ascii="Candara" w:hAnsi="Candara"/>
          <w:sz w:val="24"/>
          <w:szCs w:val="24"/>
          <w:lang w:val="pt-BR"/>
        </w:rPr>
      </w:pPr>
      <w:r w:rsidRPr="005365EB">
        <w:rPr>
          <w:rFonts w:ascii="Candara" w:hAnsi="Candara"/>
          <w:b/>
          <w:bCs/>
          <w:sz w:val="24"/>
          <w:szCs w:val="24"/>
          <w:lang w:val="pt-BR"/>
        </w:rPr>
        <w:t>Pontuação total informada pelo(a) candidato(a):</w:t>
      </w:r>
      <w:r w:rsidRPr="005365EB">
        <w:rPr>
          <w:rFonts w:ascii="Candara" w:hAnsi="Candara"/>
          <w:sz w:val="24"/>
          <w:szCs w:val="24"/>
          <w:lang w:val="pt-BR"/>
        </w:rPr>
        <w:t xml:space="preserve"> </w:t>
      </w:r>
    </w:p>
    <w:p w14:paraId="3C32BE5E" w14:textId="04189238" w:rsidR="005365EB" w:rsidRPr="005365EB" w:rsidRDefault="005365EB" w:rsidP="005365EB">
      <w:pPr>
        <w:jc w:val="both"/>
        <w:rPr>
          <w:rFonts w:ascii="Candara" w:hAnsi="Candara"/>
          <w:sz w:val="24"/>
          <w:szCs w:val="24"/>
          <w:lang w:val="pt-BR"/>
        </w:rPr>
      </w:pPr>
      <w:r w:rsidRPr="005365EB">
        <w:rPr>
          <w:rFonts w:ascii="Candara" w:hAnsi="Candara"/>
          <w:b/>
          <w:bCs/>
          <w:sz w:val="24"/>
          <w:szCs w:val="24"/>
          <w:lang w:val="pt-BR"/>
        </w:rPr>
        <w:t>Pontuação total homologada pela Comissão:</w:t>
      </w:r>
      <w:r w:rsidRPr="005365EB">
        <w:rPr>
          <w:rFonts w:ascii="Candara" w:hAnsi="Candara"/>
          <w:sz w:val="24"/>
          <w:szCs w:val="24"/>
          <w:lang w:val="pt-BR"/>
        </w:rPr>
        <w:t xml:space="preserve"> </w:t>
      </w:r>
    </w:p>
    <w:p w14:paraId="76548846" w14:textId="5AF55895" w:rsidR="005365EB" w:rsidRPr="005365EB" w:rsidRDefault="005365EB" w:rsidP="002A1455">
      <w:pPr>
        <w:rPr>
          <w:b/>
          <w:bCs/>
          <w:lang w:val="pt-BR"/>
        </w:rPr>
      </w:pPr>
      <w:r w:rsidRPr="005365EB">
        <w:rPr>
          <w:b/>
          <w:bCs/>
          <w:lang w:val="pt-BR"/>
        </w:rPr>
        <w:t>Membros da Comissão de Seleção Interna:</w:t>
      </w:r>
    </w:p>
    <w:p w14:paraId="6BAD4AF1" w14:textId="5CD98E23" w:rsidR="002A1455" w:rsidRDefault="005365EB" w:rsidP="005365EB">
      <w:pPr>
        <w:rPr>
          <w:lang w:val="pt-BR"/>
        </w:rPr>
      </w:pPr>
      <w:r>
        <w:rPr>
          <w:lang w:val="pt-BR"/>
        </w:rPr>
        <w:lastRenderedPageBreak/>
        <w:t>1.</w:t>
      </w:r>
    </w:p>
    <w:p w14:paraId="1724CCAD" w14:textId="3D75D86E" w:rsidR="005365EB" w:rsidRDefault="005365EB" w:rsidP="005365EB">
      <w:pPr>
        <w:rPr>
          <w:lang w:val="pt-BR"/>
        </w:rPr>
      </w:pPr>
      <w:r>
        <w:rPr>
          <w:lang w:val="pt-BR"/>
        </w:rPr>
        <w:t>2.</w:t>
      </w:r>
    </w:p>
    <w:p w14:paraId="38451098" w14:textId="54DB2377" w:rsidR="005365EB" w:rsidRPr="005365EB" w:rsidRDefault="005365EB" w:rsidP="005365EB">
      <w:pPr>
        <w:rPr>
          <w:lang w:val="pt-BR"/>
        </w:rPr>
      </w:pPr>
      <w:r>
        <w:rPr>
          <w:lang w:val="pt-BR"/>
        </w:rPr>
        <w:t xml:space="preserve">3. </w:t>
      </w:r>
    </w:p>
    <w:p w14:paraId="0F71F910" w14:textId="75EC79EC" w:rsidR="00B83EFE" w:rsidRPr="004105D8" w:rsidRDefault="00B83EFE">
      <w:pPr>
        <w:rPr>
          <w:rFonts w:ascii="Candara" w:hAnsi="Candara"/>
        </w:rPr>
      </w:pPr>
    </w:p>
    <w:sectPr w:rsidR="00B83EFE" w:rsidRPr="004105D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FD25EB"/>
    <w:multiLevelType w:val="hybridMultilevel"/>
    <w:tmpl w:val="052CD2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086799">
    <w:abstractNumId w:val="8"/>
  </w:num>
  <w:num w:numId="2" w16cid:durableId="444006680">
    <w:abstractNumId w:val="6"/>
  </w:num>
  <w:num w:numId="3" w16cid:durableId="2081557634">
    <w:abstractNumId w:val="5"/>
  </w:num>
  <w:num w:numId="4" w16cid:durableId="1900362153">
    <w:abstractNumId w:val="4"/>
  </w:num>
  <w:num w:numId="5" w16cid:durableId="1612778987">
    <w:abstractNumId w:val="7"/>
  </w:num>
  <w:num w:numId="6" w16cid:durableId="402722158">
    <w:abstractNumId w:val="3"/>
  </w:num>
  <w:num w:numId="7" w16cid:durableId="1717125321">
    <w:abstractNumId w:val="2"/>
  </w:num>
  <w:num w:numId="8" w16cid:durableId="186601447">
    <w:abstractNumId w:val="1"/>
  </w:num>
  <w:num w:numId="9" w16cid:durableId="82190946">
    <w:abstractNumId w:val="0"/>
  </w:num>
  <w:num w:numId="10" w16cid:durableId="10706632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D51"/>
    <w:rsid w:val="00034616"/>
    <w:rsid w:val="0006063C"/>
    <w:rsid w:val="000E3C36"/>
    <w:rsid w:val="0015074B"/>
    <w:rsid w:val="001A06D2"/>
    <w:rsid w:val="0029639D"/>
    <w:rsid w:val="002A1455"/>
    <w:rsid w:val="00326F90"/>
    <w:rsid w:val="00360DF7"/>
    <w:rsid w:val="00373D9B"/>
    <w:rsid w:val="004105D8"/>
    <w:rsid w:val="005365EB"/>
    <w:rsid w:val="00A631AF"/>
    <w:rsid w:val="00AA1D8D"/>
    <w:rsid w:val="00AB6BF0"/>
    <w:rsid w:val="00B47730"/>
    <w:rsid w:val="00B83EFE"/>
    <w:rsid w:val="00B95955"/>
    <w:rsid w:val="00CB0664"/>
    <w:rsid w:val="00DA1D5F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180CA"/>
  <w15:docId w15:val="{76A86135-678E-4859-8D3D-047A21F7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438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Etienne Baldez Louzada Barbosa</cp:lastModifiedBy>
  <cp:revision>5</cp:revision>
  <dcterms:created xsi:type="dcterms:W3CDTF">2026-08-11T13:42:00Z</dcterms:created>
  <dcterms:modified xsi:type="dcterms:W3CDTF">2026-08-12T13:10:00Z</dcterms:modified>
</cp:coreProperties>
</file>