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>
          <w:rFonts w:ascii="Candara" w:cs="Candara" w:eastAsia="Candara" w:hAnsi="Candar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4"/>
          <w:szCs w:val="24"/>
          <w:u w:val="single"/>
          <w:rtl w:val="0"/>
        </w:rPr>
        <w:t xml:space="preserve">CHAMADA INTERNA Nº07/2026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161925</wp:posOffset>
            </wp:positionH>
            <wp:positionV relativeFrom="paragraph">
              <wp:posOffset>-610869</wp:posOffset>
            </wp:positionV>
            <wp:extent cx="1058545" cy="975360"/>
            <wp:effectExtent b="0" l="0" r="0" t="0"/>
            <wp:wrapNone/>
            <wp:docPr descr="FE - Início" id="6" name="image1.jpg"/>
            <a:graphic>
              <a:graphicData uri="http://schemas.openxmlformats.org/drawingml/2006/picture">
                <pic:pic>
                  <pic:nvPicPr>
                    <pic:cNvPr descr="FE - Início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9753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5102225</wp:posOffset>
            </wp:positionH>
            <wp:positionV relativeFrom="paragraph">
              <wp:posOffset>-610869</wp:posOffset>
            </wp:positionV>
            <wp:extent cx="1283970" cy="852805"/>
            <wp:effectExtent b="0" l="0" r="0" t="0"/>
            <wp:wrapNone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8528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80" w:before="280" w:lineRule="auto"/>
        <w:jc w:val="center"/>
        <w:rPr>
          <w:rFonts w:ascii="Candara" w:cs="Candara" w:eastAsia="Candara" w:hAnsi="Candara"/>
          <w:b w:val="1"/>
          <w:bCs w:val="1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4"/>
          <w:szCs w:val="24"/>
          <w:rtl w:val="0"/>
        </w:rPr>
        <w:t xml:space="preserve">PROGRAMA DE PÓS – GRADUAÇÃO EM EDUCAÇÃO /MODALIDADE PROFISSIONAL (PPGEMP)</w:t>
      </w:r>
    </w:p>
    <w:p w:rsidR="00000000" w:rsidDel="00000000" w:rsidP="00000000" w:rsidRDefault="00000000" w:rsidRPr="00000000" w14:paraId="00000003">
      <w:pPr>
        <w:tabs>
          <w:tab w:val="left" w:leader="none" w:pos="656"/>
        </w:tabs>
        <w:ind w:right="203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656"/>
        </w:tabs>
        <w:ind w:right="203"/>
        <w:jc w:val="center"/>
        <w:rPr>
          <w:rFonts w:ascii="Candara" w:cs="Candara" w:eastAsia="Candara" w:hAnsi="Candara"/>
          <w:b w:val="1"/>
          <w:bCs w:val="1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rtl w:val="0"/>
        </w:rPr>
        <w:t xml:space="preserve">ANEXO I – BAREMA DE PONTUAÇÃO </w:t>
      </w:r>
    </w:p>
    <w:p w:rsidR="00000000" w:rsidDel="00000000" w:rsidP="00000000" w:rsidRDefault="00000000" w:rsidRPr="00000000" w14:paraId="00000005">
      <w:pPr>
        <w:tabs>
          <w:tab w:val="left" w:leader="none" w:pos="656"/>
        </w:tabs>
        <w:ind w:right="203"/>
        <w:jc w:val="center"/>
        <w:rPr>
          <w:rFonts w:ascii="Candara" w:cs="Candara" w:eastAsia="Candara" w:hAnsi="Candar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rPr>
          <w:rFonts w:ascii="Candara" w:cs="Candara" w:eastAsia="Candara" w:hAnsi="Candar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left="108" w:firstLine="0"/>
        <w:jc w:val="both"/>
        <w:rPr>
          <w:rFonts w:ascii="Candara" w:cs="Candara" w:eastAsia="Candara" w:hAnsi="Candara"/>
          <w:color w:val="000000"/>
        </w:rPr>
      </w:pPr>
      <w:r w:rsidDel="00000000" w:rsidR="00000000" w:rsidRPr="00000000">
        <w:rPr>
          <w:rFonts w:ascii="Candara" w:cs="Candara" w:eastAsia="Candara" w:hAnsi="Candara"/>
          <w:color w:val="000000"/>
          <w:rtl w:val="0"/>
        </w:rPr>
        <w:t xml:space="preserve">- Itens considerados:</w:t>
      </w:r>
    </w:p>
    <w:p w:rsidR="00000000" w:rsidDel="00000000" w:rsidP="00000000" w:rsidRDefault="00000000" w:rsidRPr="00000000" w14:paraId="00000008">
      <w:pPr>
        <w:widowControl w:val="1"/>
        <w:rPr>
          <w:rFonts w:ascii="Candara" w:cs="Candara" w:eastAsia="Candara" w:hAnsi="Candar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numPr>
          <w:ilvl w:val="0"/>
          <w:numId w:val="1"/>
        </w:numPr>
        <w:ind w:left="720" w:hanging="360"/>
        <w:jc w:val="both"/>
        <w:rPr>
          <w:rFonts w:ascii="Candara" w:cs="Candara" w:eastAsia="Candara" w:hAnsi="Candara"/>
          <w:color w:val="000000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rtl w:val="0"/>
        </w:rPr>
        <w:t xml:space="preserve">Perfil socioeconômico </w:t>
      </w:r>
      <w:r w:rsidDel="00000000" w:rsidR="00000000" w:rsidRPr="00000000">
        <w:rPr>
          <w:rFonts w:ascii="Candara" w:cs="Candara" w:eastAsia="Candara" w:hAnsi="Candara"/>
          <w:color w:val="000000"/>
          <w:rtl w:val="0"/>
        </w:rPr>
        <w:t xml:space="preserve">(considerando a polí</w:t>
      </w:r>
      <w:r w:rsidDel="00000000" w:rsidR="00000000" w:rsidRPr="00000000">
        <w:rPr>
          <w:rFonts w:ascii="Candara" w:cs="Candara" w:eastAsia="Candara" w:hAnsi="Candara"/>
          <w:rtl w:val="0"/>
        </w:rPr>
        <w:t xml:space="preserve">tica de ações afirmativas)</w:t>
      </w:r>
      <w:r w:rsidDel="00000000" w:rsidR="00000000" w:rsidRPr="00000000">
        <w:rPr>
          <w:rFonts w:ascii="Candara" w:cs="Candara" w:eastAsia="Candara" w:hAnsi="Candara"/>
          <w:color w:val="000000"/>
          <w:rtl w:val="0"/>
        </w:rPr>
        <w:t xml:space="preserve">– até 35 </w:t>
      </w:r>
      <w:r w:rsidDel="00000000" w:rsidR="00000000" w:rsidRPr="00000000">
        <w:rPr>
          <w:rFonts w:ascii="Candara" w:cs="Candara" w:eastAsia="Candara" w:hAnsi="Candara"/>
          <w:rtl w:val="0"/>
        </w:rPr>
        <w:t xml:space="preserve">pontos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numPr>
          <w:ilvl w:val="0"/>
          <w:numId w:val="1"/>
        </w:numPr>
        <w:ind w:left="720" w:hanging="360"/>
        <w:jc w:val="both"/>
        <w:rPr>
          <w:rFonts w:ascii="Candara" w:cs="Candara" w:eastAsia="Candara" w:hAnsi="Candara"/>
          <w:color w:val="000000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rtl w:val="0"/>
        </w:rPr>
        <w:t xml:space="preserve">Produção intelectual e atividades acadêmicas</w:t>
      </w:r>
      <w:r w:rsidDel="00000000" w:rsidR="00000000" w:rsidRPr="00000000">
        <w:rPr>
          <w:rFonts w:ascii="Candara" w:cs="Candara" w:eastAsia="Candara" w:hAnsi="Candara"/>
          <w:color w:val="000000"/>
          <w:rtl w:val="0"/>
        </w:rPr>
        <w:t xml:space="preserve"> dos últimos 03 anos – até 40 pontos.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1"/>
        </w:numPr>
        <w:ind w:left="720" w:hanging="360"/>
        <w:jc w:val="both"/>
        <w:rPr>
          <w:rFonts w:ascii="Candara" w:cs="Candara" w:eastAsia="Candara" w:hAnsi="Candara"/>
          <w:color w:val="000000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rtl w:val="0"/>
        </w:rPr>
        <w:t xml:space="preserve">Exposição de motivos da (o) candidata(o)</w:t>
      </w:r>
      <w:r w:rsidDel="00000000" w:rsidR="00000000" w:rsidRPr="00000000">
        <w:rPr>
          <w:rFonts w:ascii="Candara" w:cs="Candara" w:eastAsia="Candara" w:hAnsi="Candara"/>
          <w:color w:val="000000"/>
          <w:rtl w:val="0"/>
        </w:rPr>
        <w:t xml:space="preserve"> – até 10 pontos.</w:t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1"/>
        </w:numPr>
        <w:ind w:left="720" w:hanging="360"/>
        <w:jc w:val="both"/>
        <w:rPr>
          <w:rFonts w:ascii="Candara" w:cs="Candara" w:eastAsia="Candara" w:hAnsi="Candara"/>
          <w:color w:val="000000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rtl w:val="0"/>
        </w:rPr>
        <w:t xml:space="preserve">Dedicação ao curso</w:t>
      </w:r>
      <w:r w:rsidDel="00000000" w:rsidR="00000000" w:rsidRPr="00000000">
        <w:rPr>
          <w:rFonts w:ascii="Candara" w:cs="Candara" w:eastAsia="Candara" w:hAnsi="Candara"/>
          <w:color w:val="000000"/>
          <w:rtl w:val="0"/>
        </w:rPr>
        <w:t xml:space="preserve">, incluindo anuência da(o) orientadora(orientador) – até 10 pontos.</w:t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1"/>
        </w:numPr>
        <w:ind w:left="720" w:hanging="360"/>
        <w:jc w:val="both"/>
        <w:rPr>
          <w:rFonts w:ascii="Candara" w:cs="Candara" w:eastAsia="Candara" w:hAnsi="Candara"/>
          <w:color w:val="000000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rtl w:val="0"/>
        </w:rPr>
        <w:t xml:space="preserve">Histórico acadêmico atualizado, emitido pelo SIGAA</w:t>
      </w:r>
      <w:r w:rsidDel="00000000" w:rsidR="00000000" w:rsidRPr="00000000">
        <w:rPr>
          <w:rFonts w:ascii="Candara" w:cs="Candara" w:eastAsia="Candara" w:hAnsi="Candara"/>
          <w:color w:val="000000"/>
          <w:rtl w:val="0"/>
        </w:rPr>
        <w:t xml:space="preserve">– até 5 pontos.</w:t>
      </w:r>
    </w:p>
    <w:p w:rsidR="00000000" w:rsidDel="00000000" w:rsidP="00000000" w:rsidRDefault="00000000" w:rsidRPr="00000000" w14:paraId="0000000E">
      <w:pPr>
        <w:widowControl w:val="1"/>
        <w:ind w:left="360" w:firstLine="0"/>
        <w:jc w:val="both"/>
        <w:rPr>
          <w:rFonts w:ascii="Candara" w:cs="Candara" w:eastAsia="Candara" w:hAnsi="Candar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rPr>
          <w:rFonts w:ascii="Candara" w:cs="Candara" w:eastAsia="Candara" w:hAnsi="Canda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ind w:firstLine="360"/>
        <w:rPr>
          <w:rFonts w:ascii="Candara" w:cs="Candara" w:eastAsia="Candara" w:hAnsi="Candara"/>
        </w:rPr>
      </w:pPr>
      <w:r w:rsidDel="00000000" w:rsidR="00000000" w:rsidRPr="00000000">
        <w:rPr>
          <w:rFonts w:ascii="Candara" w:cs="Candara" w:eastAsia="Candara" w:hAnsi="Candara"/>
          <w:rtl w:val="0"/>
        </w:rPr>
        <w:t xml:space="preserve">Nome do (a) candidato (a): ______________________________________________________</w:t>
      </w:r>
    </w:p>
    <w:p w:rsidR="00000000" w:rsidDel="00000000" w:rsidP="00000000" w:rsidRDefault="00000000" w:rsidRPr="00000000" w14:paraId="00000011">
      <w:pPr>
        <w:widowControl w:val="1"/>
        <w:ind w:firstLine="360"/>
        <w:rPr>
          <w:rFonts w:ascii="Candara" w:cs="Candara" w:eastAsia="Candara" w:hAnsi="Candara"/>
        </w:rPr>
      </w:pPr>
      <w:r w:rsidDel="00000000" w:rsidR="00000000" w:rsidRPr="00000000">
        <w:rPr>
          <w:rFonts w:ascii="Candara" w:cs="Candara" w:eastAsia="Candara" w:hAnsi="Candara"/>
          <w:rtl w:val="0"/>
        </w:rPr>
        <w:t xml:space="preserve">Linha de Pesquisa: _______________________________________________</w:t>
      </w:r>
    </w:p>
    <w:p w:rsidR="00000000" w:rsidDel="00000000" w:rsidP="00000000" w:rsidRDefault="00000000" w:rsidRPr="00000000" w14:paraId="00000012">
      <w:pPr>
        <w:widowControl w:val="1"/>
        <w:ind w:firstLine="360"/>
        <w:rPr>
          <w:rFonts w:ascii="Candara" w:cs="Candara" w:eastAsia="Candara" w:hAnsi="Candara"/>
        </w:rPr>
      </w:pPr>
      <w:r w:rsidDel="00000000" w:rsidR="00000000" w:rsidRPr="00000000">
        <w:rPr>
          <w:rFonts w:ascii="Candara" w:cs="Candara" w:eastAsia="Candara" w:hAnsi="Candara"/>
          <w:rtl w:val="0"/>
        </w:rPr>
        <w:t xml:space="preserve">Matrícula: __________________________________________</w:t>
      </w:r>
    </w:p>
    <w:p w:rsidR="00000000" w:rsidDel="00000000" w:rsidP="00000000" w:rsidRDefault="00000000" w:rsidRPr="00000000" w14:paraId="00000013">
      <w:pPr>
        <w:widowControl w:val="1"/>
        <w:ind w:firstLine="360"/>
        <w:rPr>
          <w:rFonts w:ascii="Candara" w:cs="Candara" w:eastAsia="Candara" w:hAnsi="Candara"/>
        </w:rPr>
      </w:pPr>
      <w:r w:rsidDel="00000000" w:rsidR="00000000" w:rsidRPr="00000000">
        <w:rPr>
          <w:rFonts w:ascii="Candara" w:cs="Candara" w:eastAsia="Candara" w:hAnsi="Candara"/>
          <w:rtl w:val="0"/>
        </w:rPr>
        <w:t xml:space="preserve">Orientador (a): _____________________________________</w:t>
      </w:r>
    </w:p>
    <w:p w:rsidR="00000000" w:rsidDel="00000000" w:rsidP="00000000" w:rsidRDefault="00000000" w:rsidRPr="00000000" w14:paraId="00000014">
      <w:pPr>
        <w:widowControl w:val="1"/>
        <w:rPr>
          <w:rFonts w:ascii="Candara" w:cs="Candara" w:eastAsia="Candara" w:hAnsi="Canda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rPr>
          <w:rFonts w:ascii="Candara" w:cs="Candara" w:eastAsia="Candara" w:hAnsi="Canda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ind w:left="108" w:firstLine="0"/>
        <w:jc w:val="center"/>
        <w:rPr>
          <w:rFonts w:ascii="Candara" w:cs="Candara" w:eastAsia="Candara" w:hAnsi="Candara"/>
          <w:b w:val="1"/>
          <w:bCs w:val="1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rtl w:val="0"/>
        </w:rPr>
        <w:t xml:space="preserve">BAREMA DE PONTUAÇÃO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rPr>
          <w:rFonts w:ascii="Candara" w:cs="Candara" w:eastAsia="Candara" w:hAnsi="Candar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8.0" w:type="dxa"/>
        <w:jc w:val="center"/>
        <w:tblLayout w:type="fixed"/>
        <w:tblLook w:val="0400"/>
      </w:tblPr>
      <w:tblGrid>
        <w:gridCol w:w="3362"/>
        <w:gridCol w:w="1270"/>
        <w:gridCol w:w="3354"/>
        <w:gridCol w:w="1282"/>
        <w:tblGridChange w:id="0">
          <w:tblGrid>
            <w:gridCol w:w="3362"/>
            <w:gridCol w:w="1270"/>
            <w:gridCol w:w="3354"/>
            <w:gridCol w:w="1282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Pontuaçãomáxima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Critérios Avaliativos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Pontuaçãoatribuída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1. Perfil socioeconômico, considerando ainda a inclusão na política de ação afirmativa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rtl w:val="0"/>
              </w:rPr>
              <w:t xml:space="preserve">Até 35 pontos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Sem nenhuma renda (35 pontos);</w:t>
            </w:r>
          </w:p>
          <w:p w:rsidR="00000000" w:rsidDel="00000000" w:rsidP="00000000" w:rsidRDefault="00000000" w:rsidRPr="00000000" w14:paraId="00000024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Ações afirmativas(20 pontos)</w:t>
            </w:r>
          </w:p>
          <w:p w:rsidR="00000000" w:rsidDel="00000000" w:rsidP="00000000" w:rsidRDefault="00000000" w:rsidRPr="00000000" w14:paraId="00000025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Sem renda, mas beneficiário de Programas Sociais (35 pontos);</w:t>
            </w:r>
          </w:p>
          <w:p w:rsidR="00000000" w:rsidDel="00000000" w:rsidP="00000000" w:rsidRDefault="00000000" w:rsidRPr="00000000" w14:paraId="00000026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Com renda esporádica ou apoio familiar, mas a bolsa lhe dará mais condições de dedicação ao Programa (20 pontos);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8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2. Produção intelectual e atividades acadêmicas dos últimos 03 anos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1"/>
              <w:tabs>
                <w:tab w:val="center" w:leader="none" w:pos="548"/>
              </w:tabs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ab/>
            </w:r>
          </w:p>
          <w:p w:rsidR="00000000" w:rsidDel="00000000" w:rsidP="00000000" w:rsidRDefault="00000000" w:rsidRPr="00000000" w14:paraId="00000030">
            <w:pPr>
              <w:widowControl w:val="1"/>
              <w:tabs>
                <w:tab w:val="center" w:leader="none" w:pos="548"/>
              </w:tabs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1"/>
              <w:tabs>
                <w:tab w:val="center" w:leader="none" w:pos="548"/>
              </w:tabs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tabs>
                <w:tab w:val="center" w:leader="none" w:pos="548"/>
              </w:tabs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1"/>
              <w:tabs>
                <w:tab w:val="center" w:leader="none" w:pos="548"/>
              </w:tabs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1"/>
              <w:tabs>
                <w:tab w:val="center" w:leader="none" w:pos="548"/>
              </w:tabs>
              <w:jc w:val="center"/>
              <w:rPr>
                <w:rFonts w:ascii="Candara" w:cs="Candara" w:eastAsia="Candara" w:hAnsi="Candar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1"/>
              <w:tabs>
                <w:tab w:val="center" w:leader="none" w:pos="548"/>
              </w:tabs>
              <w:jc w:val="center"/>
              <w:rPr>
                <w:rFonts w:ascii="Candara" w:cs="Candara" w:eastAsia="Candara" w:hAnsi="Candara"/>
                <w:b w:val="1"/>
                <w:bCs w:val="1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Até </w:t>
            </w: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rtl w:val="0"/>
              </w:rPr>
              <w:t xml:space="preserve">40 </w:t>
            </w: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pontos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Artigo publicado em periódicos científicosoulivroautoral com conselho editorial (8 pontos cada)</w:t>
            </w:r>
          </w:p>
          <w:p w:rsidR="00000000" w:rsidDel="00000000" w:rsidP="00000000" w:rsidRDefault="00000000" w:rsidRPr="00000000" w14:paraId="00000038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Capítulo de livro com conselho editorial (5 pontos cada)</w:t>
            </w:r>
          </w:p>
          <w:p w:rsidR="00000000" w:rsidDel="00000000" w:rsidP="00000000" w:rsidRDefault="00000000" w:rsidRPr="00000000" w14:paraId="00000039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Texto completo em anais de eventos acadêmicos (4 pontos cada)</w:t>
            </w:r>
          </w:p>
          <w:p w:rsidR="00000000" w:rsidDel="00000000" w:rsidP="00000000" w:rsidRDefault="00000000" w:rsidRPr="00000000" w14:paraId="0000003A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Resumos em anais de eventos acadêmicos (3 pontos cada)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- Participação em eventos científicos, colaboração com o PPGE, organização de cursos, orientação de TCC/TFC e </w:t>
            </w:r>
            <w:r w:rsidDel="00000000" w:rsidR="00000000" w:rsidRPr="00000000">
              <w:rPr>
                <w:rFonts w:ascii="Candara" w:cs="Candara" w:eastAsia="Candara" w:hAnsi="Candara"/>
                <w:i w:val="1"/>
                <w:iCs w:val="1"/>
                <w:color w:val="000000"/>
                <w:rtl w:val="0"/>
              </w:rPr>
              <w:t xml:space="preserve">lato sensu 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(3 pontos por atividade)</w:t>
            </w:r>
          </w:p>
          <w:p w:rsidR="00000000" w:rsidDel="00000000" w:rsidP="00000000" w:rsidRDefault="00000000" w:rsidRPr="00000000" w14:paraId="0000003F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Participação em Programas: PIBIC, PET, PIBID (3 pontos por ano de participação)</w:t>
            </w:r>
          </w:p>
          <w:p w:rsidR="00000000" w:rsidDel="00000000" w:rsidP="00000000" w:rsidRDefault="00000000" w:rsidRPr="00000000" w14:paraId="00000040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Monitoria, comissões, atividades de extensão, participação em projeto de pesquisa (2 pontos cada)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3. Exposição de motivos da (o) candidata (o)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Até 10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- Argumento (consistente/coeso): 6-10 pontos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- Argumento (pouco consistente): 1-5 pontos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- Argumento não consistente (não pontua)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highlight w:val="white"/>
                <w:rtl w:val="0"/>
              </w:rPr>
              <w:t xml:space="preserve">4. Carta de compromisso de dedicação ao curso e Plano de Trabalho, com anuência da (o) orientadora (orientador)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 por escrito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Até 10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Entregou 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highlight w:val="white"/>
                <w:rtl w:val="0"/>
              </w:rPr>
              <w:t xml:space="preserve">carta de compromisso de dedicação ao curso e Plano de Trabalho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(10 pontos)</w:t>
            </w:r>
          </w:p>
          <w:p w:rsidR="00000000" w:rsidDel="00000000" w:rsidP="00000000" w:rsidRDefault="00000000" w:rsidRPr="00000000" w14:paraId="00000051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Não entregou 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highlight w:val="white"/>
                <w:rtl w:val="0"/>
              </w:rPr>
              <w:t xml:space="preserve">carta de compromisso de dedicação ao curso e Plano de Trabalho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(não pontua)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highlight w:val="white"/>
                <w:rtl w:val="0"/>
              </w:rPr>
              <w:t xml:space="preserve">5. Histórico 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acad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highlight w:val="white"/>
                <w:rtl w:val="0"/>
              </w:rPr>
              <w:t xml:space="preserve">ê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mico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rtl w:val="0"/>
              </w:rPr>
              <w:t xml:space="preserve">Até 5 </w:t>
            </w: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- 100% de menções SS e MS no histórico 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acad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highlight w:val="white"/>
                <w:rtl w:val="0"/>
              </w:rPr>
              <w:t xml:space="preserve">ê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mico </w:t>
            </w: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(5 pontos)</w:t>
            </w:r>
          </w:p>
          <w:p w:rsidR="00000000" w:rsidDel="00000000" w:rsidP="00000000" w:rsidRDefault="00000000" w:rsidRPr="00000000" w14:paraId="00000056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- 80% de menções SS e MS no histórico 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acad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highlight w:val="white"/>
                <w:rtl w:val="0"/>
              </w:rPr>
              <w:t xml:space="preserve">ê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mico </w:t>
            </w: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(4 pontos)</w:t>
            </w:r>
          </w:p>
          <w:p w:rsidR="00000000" w:rsidDel="00000000" w:rsidP="00000000" w:rsidRDefault="00000000" w:rsidRPr="00000000" w14:paraId="00000057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Menos de 80% de menções SS e MS no histórico 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acad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highlight w:val="white"/>
                <w:rtl w:val="0"/>
              </w:rPr>
              <w:t xml:space="preserve">ê</w:t>
            </w:r>
            <w:r w:rsidDel="00000000" w:rsidR="00000000" w:rsidRPr="00000000">
              <w:rPr>
                <w:rFonts w:ascii="Candara" w:cs="Candara" w:eastAsia="Candara" w:hAnsi="Candara"/>
                <w:color w:val="000000"/>
                <w:rtl w:val="0"/>
              </w:rPr>
              <w:t xml:space="preserve">mico </w:t>
            </w: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(3 pontos)</w:t>
            </w:r>
          </w:p>
          <w:p w:rsidR="00000000" w:rsidDel="00000000" w:rsidP="00000000" w:rsidRDefault="00000000" w:rsidRPr="00000000" w14:paraId="00000058">
            <w:pPr>
              <w:widowControl w:val="1"/>
              <w:jc w:val="center"/>
              <w:rPr>
                <w:rFonts w:ascii="Candara" w:cs="Candara" w:eastAsia="Candara" w:hAnsi="Candara"/>
                <w:color w:val="000000"/>
              </w:rPr>
            </w:pPr>
            <w:r w:rsidDel="00000000" w:rsidR="00000000" w:rsidRPr="00000000">
              <w:rPr>
                <w:rFonts w:ascii="Candara" w:cs="Candara" w:eastAsia="Candara" w:hAnsi="Candara"/>
                <w:rtl w:val="0"/>
              </w:rPr>
              <w:t xml:space="preserve">- Não entregou o histórico acadêmico (não pontua)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TOTAL:</w:t>
            </w:r>
          </w:p>
          <w:p w:rsidR="00000000" w:rsidDel="00000000" w:rsidP="00000000" w:rsidRDefault="00000000" w:rsidRPr="00000000" w14:paraId="0000005C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1"/>
              <w:jc w:val="center"/>
              <w:rPr>
                <w:rFonts w:ascii="Candara" w:cs="Candara" w:eastAsia="Candara" w:hAnsi="Candar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1"/>
              <w:jc w:val="center"/>
              <w:rPr>
                <w:rFonts w:ascii="Candara" w:cs="Candara" w:eastAsia="Candara" w:hAnsi="Candar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27" w:right="1844" w:firstLine="0"/>
        <w:jc w:val="center"/>
        <w:rPr>
          <w:rFonts w:ascii="Candara" w:cs="Candara" w:eastAsia="Candara" w:hAnsi="Candara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656"/>
        </w:tabs>
        <w:ind w:right="203"/>
        <w:jc w:val="center"/>
        <w:rPr>
          <w:rFonts w:ascii="Candara" w:cs="Candara" w:eastAsia="Candara" w:hAnsi="Candar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656"/>
        </w:tabs>
        <w:ind w:right="203"/>
        <w:jc w:val="center"/>
        <w:rPr>
          <w:rFonts w:ascii="Candara" w:cs="Candara" w:eastAsia="Candara" w:hAnsi="Candar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1" w:lineRule="auto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20" w:lineRule="auto"/>
        <w:ind w:left="2859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rtl w:val="0"/>
        </w:rPr>
        <w:t xml:space="preserve">Brasília - DF,_____ de __________________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471" w:lineRule="auto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471" w:lineRule="auto"/>
        <w:jc w:val="center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6A">
      <w:pPr>
        <w:spacing w:line="220" w:lineRule="auto"/>
        <w:ind w:left="267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rtl w:val="0"/>
        </w:rPr>
        <w:t xml:space="preserve">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before="8" w:line="220" w:lineRule="auto"/>
        <w:ind w:left="4203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rtl w:val="0"/>
        </w:rPr>
        <w:t xml:space="preserve">Assinatura do (a)  aluno(a)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Candara" w:cs="Candara" w:eastAsia="Candara" w:hAnsi="Candara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220" w:top="1800" w:left="860" w:right="360" w:header="992" w:footer="103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8A17C9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8A17C9"/>
    <w:rPr>
      <w:rFonts w:ascii="Tahoma" w:cs="Tahoma" w:eastAsia="Times New Roman" w:hAnsi="Tahoma"/>
      <w:sz w:val="16"/>
      <w:szCs w:val="16"/>
      <w:lang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6ycFs5JhDfO5Q+DRq0ShIgsopg==">CgMxLjA4AHIhMXFkTHl5MjNlbDFGX2psbk11LUFJNGJEVTNLUlAxelND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2025-08-21T21:25:00Z</dcterms:created>
  <dc:creator>Thiago</dc:creator>
</cp:coreProperties>
</file>